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183C7">
      <w:pPr>
        <w:rPr>
          <w:color w:val="FF0000"/>
          <w:spacing w:val="-20"/>
          <w:sz w:val="48"/>
          <w:szCs w:val="48"/>
        </w:rPr>
      </w:pPr>
    </w:p>
    <w:p w14:paraId="43D4FB61">
      <w:pPr>
        <w:rPr>
          <w:b/>
          <w:bCs/>
          <w:color w:val="FF0000"/>
          <w:spacing w:val="-20"/>
          <w:sz w:val="48"/>
          <w:szCs w:val="48"/>
        </w:rPr>
      </w:pPr>
      <w:r>
        <w:rPr>
          <w:b/>
          <w:bCs/>
          <w:color w:val="FF0000"/>
          <w:spacing w:val="-20"/>
          <w:sz w:val="48"/>
          <w:szCs w:val="48"/>
        </w:rPr>
        <w:t>通榆县教育科学研究领导小组办公室文件</w:t>
      </w:r>
    </w:p>
    <w:p w14:paraId="5FC86384">
      <w:pPr>
        <w:rPr>
          <w:color w:val="FF0000"/>
          <w:spacing w:val="-20"/>
          <w:sz w:val="48"/>
          <w:szCs w:val="48"/>
        </w:rPr>
      </w:pPr>
    </w:p>
    <w:p w14:paraId="31BB6FE7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通教科办字</w:t>
      </w:r>
      <w:r>
        <w:rPr>
          <w:rFonts w:hint="eastAsia" w:asciiTheme="minorEastAsia" w:hAnsiTheme="minorEastAsia"/>
          <w:sz w:val="24"/>
          <w:szCs w:val="24"/>
        </w:rPr>
        <w:t>【</w:t>
      </w:r>
      <w:r>
        <w:rPr>
          <w:rFonts w:hint="eastAsia"/>
          <w:sz w:val="24"/>
          <w:szCs w:val="24"/>
        </w:rPr>
        <w:t>202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/>
          <w:sz w:val="24"/>
          <w:szCs w:val="24"/>
        </w:rPr>
        <w:t>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号</w:t>
      </w:r>
    </w:p>
    <w:p w14:paraId="7E35B870">
      <w:pPr>
        <w:rPr>
          <w:b/>
          <w:color w:val="FF0000"/>
          <w:sz w:val="44"/>
          <w:szCs w:val="44"/>
          <w:u w:val="single" w:color="FF0000"/>
        </w:rPr>
      </w:pPr>
      <w:r>
        <w:rPr>
          <w:rFonts w:hint="eastAsia"/>
          <w:b/>
          <w:color w:val="FF0000"/>
          <w:sz w:val="44"/>
          <w:szCs w:val="44"/>
          <w:u w:val="single" w:color="FF0000"/>
        </w:rPr>
        <w:t xml:space="preserve">                                       </w:t>
      </w:r>
    </w:p>
    <w:p w14:paraId="335197EC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关于参加“</w:t>
      </w:r>
      <w:r>
        <w:rPr>
          <w:rFonts w:hint="eastAsia"/>
          <w:b/>
          <w:sz w:val="44"/>
          <w:szCs w:val="44"/>
          <w:lang w:val="en-US" w:eastAsia="zh-CN"/>
        </w:rPr>
        <w:t>白城市教育科学规划</w:t>
      </w:r>
      <w:r>
        <w:rPr>
          <w:rFonts w:hint="eastAsia"/>
          <w:b/>
          <w:sz w:val="44"/>
          <w:szCs w:val="44"/>
        </w:rPr>
        <w:t>202</w:t>
      </w:r>
      <w:r>
        <w:rPr>
          <w:rFonts w:hint="eastAsia"/>
          <w:b/>
          <w:sz w:val="44"/>
          <w:szCs w:val="44"/>
          <w:lang w:val="en-US" w:eastAsia="zh-CN"/>
        </w:rPr>
        <w:t>6</w:t>
      </w:r>
      <w:r>
        <w:rPr>
          <w:rFonts w:hint="eastAsia"/>
          <w:b/>
          <w:sz w:val="44"/>
          <w:szCs w:val="44"/>
        </w:rPr>
        <w:t>年度</w:t>
      </w:r>
    </w:p>
    <w:p w14:paraId="27C08CD4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课题</w:t>
      </w:r>
      <w:r>
        <w:rPr>
          <w:rFonts w:hint="eastAsia"/>
          <w:b/>
          <w:sz w:val="44"/>
          <w:szCs w:val="44"/>
          <w:lang w:val="en-US" w:eastAsia="zh-CN"/>
        </w:rPr>
        <w:t>申报工作</w:t>
      </w:r>
      <w:r>
        <w:rPr>
          <w:rFonts w:hint="eastAsia"/>
          <w:b/>
          <w:sz w:val="44"/>
          <w:szCs w:val="44"/>
        </w:rPr>
        <w:t>”的通知</w:t>
      </w:r>
    </w:p>
    <w:p w14:paraId="2E6C1F8B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城乡各中、小学校及幼儿园：</w:t>
      </w:r>
    </w:p>
    <w:p w14:paraId="71DF5478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依</w:t>
      </w:r>
      <w:r>
        <w:rPr>
          <w:rFonts w:hint="eastAsia"/>
          <w:sz w:val="30"/>
          <w:szCs w:val="30"/>
        </w:rPr>
        <w:t>据</w:t>
      </w:r>
      <w:r>
        <w:rPr>
          <w:rFonts w:hint="eastAsia"/>
          <w:sz w:val="30"/>
          <w:szCs w:val="30"/>
          <w:lang w:val="en-US" w:eastAsia="zh-CN"/>
        </w:rPr>
        <w:t>白城</w:t>
      </w:r>
      <w:r>
        <w:rPr>
          <w:rFonts w:hint="eastAsia"/>
          <w:sz w:val="30"/>
          <w:szCs w:val="30"/>
        </w:rPr>
        <w:t>市教科办文件精神要求，白城</w:t>
      </w:r>
      <w:r>
        <w:rPr>
          <w:rFonts w:hint="eastAsia"/>
          <w:sz w:val="30"/>
          <w:szCs w:val="30"/>
          <w:lang w:val="en-US" w:eastAsia="zh-CN"/>
        </w:rPr>
        <w:t>市2026年度</w:t>
      </w:r>
      <w:r>
        <w:rPr>
          <w:rFonts w:hint="eastAsia"/>
          <w:sz w:val="30"/>
          <w:szCs w:val="30"/>
        </w:rPr>
        <w:t>“十</w:t>
      </w:r>
      <w:r>
        <w:rPr>
          <w:rFonts w:hint="eastAsia"/>
          <w:sz w:val="30"/>
          <w:szCs w:val="30"/>
          <w:lang w:val="en-US" w:eastAsia="zh-CN"/>
        </w:rPr>
        <w:t>五</w:t>
      </w:r>
      <w:r>
        <w:rPr>
          <w:rFonts w:hint="eastAsia"/>
          <w:sz w:val="30"/>
          <w:szCs w:val="30"/>
        </w:rPr>
        <w:t>五”教育科学规划</w:t>
      </w:r>
      <w:r>
        <w:rPr>
          <w:rFonts w:hint="eastAsia"/>
          <w:sz w:val="30"/>
          <w:szCs w:val="30"/>
          <w:lang w:val="en-US" w:eastAsia="zh-CN"/>
        </w:rPr>
        <w:t>年度课题</w:t>
      </w:r>
      <w:r>
        <w:rPr>
          <w:rFonts w:hint="eastAsia"/>
          <w:sz w:val="30"/>
          <w:szCs w:val="30"/>
        </w:rPr>
        <w:t>及专项课题立项工作</w:t>
      </w:r>
      <w:r>
        <w:rPr>
          <w:rFonts w:hint="eastAsia"/>
          <w:sz w:val="30"/>
          <w:szCs w:val="30"/>
          <w:lang w:val="en-US" w:eastAsia="zh-CN"/>
        </w:rPr>
        <w:t>现已启动</w:t>
      </w:r>
      <w:r>
        <w:rPr>
          <w:rFonts w:hint="eastAsia"/>
          <w:sz w:val="30"/>
          <w:szCs w:val="30"/>
        </w:rPr>
        <w:t>，</w:t>
      </w:r>
      <w:r>
        <w:rPr>
          <w:rFonts w:hint="eastAsia"/>
          <w:sz w:val="30"/>
          <w:szCs w:val="30"/>
          <w:lang w:val="en-US" w:eastAsia="zh-CN"/>
        </w:rPr>
        <w:t>为做好本次课题申报组织工作，</w:t>
      </w:r>
      <w:r>
        <w:rPr>
          <w:rFonts w:hint="eastAsia"/>
          <w:sz w:val="30"/>
          <w:szCs w:val="30"/>
        </w:rPr>
        <w:t>现将有关事宜通知如下：</w:t>
      </w:r>
    </w:p>
    <w:p w14:paraId="107D0D6A">
      <w:pPr>
        <w:pStyle w:val="10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申报时间</w:t>
      </w:r>
      <w:r>
        <w:rPr>
          <w:rFonts w:hint="eastAsia"/>
          <w:sz w:val="30"/>
          <w:szCs w:val="30"/>
        </w:rPr>
        <w:t>：</w:t>
      </w:r>
    </w:p>
    <w:p w14:paraId="4E41A0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202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</w:rPr>
        <w:t>年4月</w:t>
      </w:r>
      <w:r>
        <w:rPr>
          <w:rFonts w:hint="eastAsia"/>
          <w:sz w:val="30"/>
          <w:szCs w:val="30"/>
          <w:lang w:val="en-US" w:eastAsia="zh-CN"/>
        </w:rPr>
        <w:t>15</w:t>
      </w:r>
      <w:r>
        <w:rPr>
          <w:rFonts w:hint="eastAsia"/>
          <w:sz w:val="30"/>
          <w:szCs w:val="30"/>
        </w:rPr>
        <w:t>日-</w:t>
      </w:r>
      <w:r>
        <w:rPr>
          <w:rFonts w:hint="eastAsia"/>
          <w:sz w:val="30"/>
          <w:szCs w:val="30"/>
          <w:lang w:val="en-US" w:eastAsia="zh-CN"/>
        </w:rPr>
        <w:t>16日</w:t>
      </w:r>
      <w:r>
        <w:rPr>
          <w:rFonts w:hint="eastAsia"/>
          <w:sz w:val="30"/>
          <w:szCs w:val="30"/>
        </w:rPr>
        <w:t>两天时间（逾期不报视为自动放弃）</w:t>
      </w:r>
      <w:r>
        <w:rPr>
          <w:rFonts w:hint="eastAsia"/>
          <w:sz w:val="30"/>
          <w:szCs w:val="30"/>
          <w:lang w:eastAsia="zh-CN"/>
        </w:rPr>
        <w:t>。</w:t>
      </w:r>
    </w:p>
    <w:p w14:paraId="1C77B3DD">
      <w:pPr>
        <w:ind w:firstLine="602" w:firstLineChars="200"/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二、申报名额及</w:t>
      </w:r>
      <w:r>
        <w:rPr>
          <w:rFonts w:hint="eastAsia"/>
          <w:b/>
          <w:bCs/>
          <w:sz w:val="30"/>
          <w:szCs w:val="30"/>
          <w:lang w:val="en-US" w:eastAsia="zh-CN"/>
        </w:rPr>
        <w:t>申报条件</w:t>
      </w:r>
      <w:r>
        <w:rPr>
          <w:rFonts w:hint="eastAsia"/>
          <w:sz w:val="30"/>
          <w:szCs w:val="30"/>
        </w:rPr>
        <w:t>：</w:t>
      </w:r>
    </w:p>
    <w:p w14:paraId="268083BE">
      <w:pPr>
        <w:ind w:firstLine="602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白城市</w:t>
      </w:r>
      <w:r>
        <w:rPr>
          <w:rFonts w:hint="eastAsia"/>
          <w:sz w:val="30"/>
          <w:szCs w:val="30"/>
          <w:lang w:val="en-US" w:eastAsia="zh-CN"/>
        </w:rPr>
        <w:t>教育科学</w:t>
      </w:r>
      <w:r>
        <w:rPr>
          <w:rFonts w:hint="eastAsia"/>
          <w:sz w:val="30"/>
          <w:szCs w:val="30"/>
        </w:rPr>
        <w:t>规划课题</w:t>
      </w:r>
      <w:r>
        <w:rPr>
          <w:rFonts w:hint="eastAsia"/>
          <w:sz w:val="30"/>
          <w:szCs w:val="30"/>
          <w:lang w:val="en-US" w:eastAsia="zh-CN"/>
        </w:rPr>
        <w:t>申报名额，</w:t>
      </w:r>
      <w:r>
        <w:rPr>
          <w:rFonts w:hint="eastAsia"/>
          <w:sz w:val="30"/>
          <w:szCs w:val="30"/>
        </w:rPr>
        <w:t>按2023年度各校上缴会费人数的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%</w:t>
      </w:r>
      <w:r>
        <w:rPr>
          <w:rFonts w:hint="eastAsia"/>
          <w:sz w:val="30"/>
          <w:szCs w:val="30"/>
          <w:lang w:val="en-US" w:eastAsia="zh-CN"/>
        </w:rPr>
        <w:t>核定，核算后</w:t>
      </w:r>
      <w:r>
        <w:rPr>
          <w:rFonts w:hint="eastAsia"/>
          <w:sz w:val="30"/>
          <w:szCs w:val="30"/>
        </w:rPr>
        <w:t>实行四舍五入原则，不足1人的按1人</w:t>
      </w:r>
      <w:r>
        <w:rPr>
          <w:rFonts w:hint="eastAsia"/>
          <w:sz w:val="30"/>
          <w:szCs w:val="30"/>
          <w:lang w:val="en-US" w:eastAsia="zh-CN"/>
        </w:rPr>
        <w:t>分配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rFonts w:hint="eastAsia"/>
          <w:sz w:val="30"/>
          <w:szCs w:val="30"/>
        </w:rPr>
        <w:t>专项课题</w:t>
      </w:r>
      <w:r>
        <w:rPr>
          <w:rFonts w:hint="eastAsia"/>
          <w:sz w:val="30"/>
          <w:szCs w:val="30"/>
          <w:lang w:val="en-US" w:eastAsia="zh-CN"/>
        </w:rPr>
        <w:t>申报名额以指标分配表为准。</w:t>
      </w:r>
      <w:r>
        <w:rPr>
          <w:rFonts w:hint="eastAsia"/>
          <w:sz w:val="30"/>
          <w:szCs w:val="30"/>
        </w:rPr>
        <w:t>各单位不得超名额</w:t>
      </w:r>
      <w:r>
        <w:rPr>
          <w:rFonts w:hint="eastAsia"/>
          <w:sz w:val="30"/>
          <w:szCs w:val="30"/>
          <w:lang w:val="en-US" w:eastAsia="zh-CN"/>
        </w:rPr>
        <w:t>申报，正在承担市级在研课题的负责人，不得申报本次新课题。</w:t>
      </w:r>
    </w:p>
    <w:p w14:paraId="07FEA899">
      <w:pPr>
        <w:ind w:firstLine="602" w:firstLineChars="200"/>
        <w:rPr>
          <w:rFonts w:hint="eastAsia"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2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各</w:t>
      </w:r>
      <w:r>
        <w:rPr>
          <w:rFonts w:hint="eastAsia"/>
          <w:sz w:val="30"/>
          <w:szCs w:val="30"/>
          <w:lang w:val="en-US" w:eastAsia="zh-CN"/>
        </w:rPr>
        <w:t>学</w:t>
      </w:r>
      <w:r>
        <w:rPr>
          <w:rFonts w:hint="eastAsia"/>
          <w:sz w:val="30"/>
          <w:szCs w:val="30"/>
        </w:rPr>
        <w:t>校</w:t>
      </w:r>
      <w:r>
        <w:rPr>
          <w:rFonts w:hint="eastAsia"/>
          <w:sz w:val="30"/>
          <w:szCs w:val="30"/>
          <w:lang w:val="en-US" w:eastAsia="zh-CN"/>
        </w:rPr>
        <w:t>需</w:t>
      </w:r>
      <w:r>
        <w:rPr>
          <w:rFonts w:hint="eastAsia"/>
          <w:sz w:val="30"/>
          <w:szCs w:val="30"/>
        </w:rPr>
        <w:t>坚持公平、公正、公开原则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rFonts w:hint="eastAsia"/>
          <w:sz w:val="30"/>
          <w:szCs w:val="30"/>
        </w:rPr>
        <w:t>面向全体教师</w:t>
      </w:r>
      <w:r>
        <w:rPr>
          <w:rFonts w:hint="eastAsia"/>
          <w:sz w:val="30"/>
          <w:szCs w:val="30"/>
          <w:lang w:val="en-US" w:eastAsia="zh-CN"/>
        </w:rPr>
        <w:t>组织申报工作，择优推荐研究能力与水平较高的教师申报，保障课题研究顺利开展</w:t>
      </w:r>
      <w:r>
        <w:rPr>
          <w:rFonts w:hint="eastAsia"/>
          <w:sz w:val="30"/>
          <w:szCs w:val="30"/>
          <w:lang w:eastAsia="zh-CN"/>
        </w:rPr>
        <w:t>。</w:t>
      </w:r>
    </w:p>
    <w:p w14:paraId="5EEF6D12">
      <w:pPr>
        <w:ind w:firstLine="602" w:firstLineChars="200"/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申报白城市</w:t>
      </w:r>
      <w:r>
        <w:rPr>
          <w:rFonts w:hint="eastAsia"/>
          <w:sz w:val="30"/>
          <w:szCs w:val="30"/>
          <w:lang w:val="en-US" w:eastAsia="zh-CN"/>
        </w:rPr>
        <w:t>市</w:t>
      </w:r>
      <w:r>
        <w:rPr>
          <w:rFonts w:hint="eastAsia"/>
          <w:sz w:val="30"/>
          <w:szCs w:val="30"/>
        </w:rPr>
        <w:t>级课题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rFonts w:hint="eastAsia"/>
          <w:sz w:val="30"/>
          <w:szCs w:val="30"/>
          <w:lang w:val="en-US" w:eastAsia="zh-CN"/>
        </w:rPr>
        <w:t>申报人须拥有</w:t>
      </w:r>
      <w:r>
        <w:rPr>
          <w:rFonts w:hint="eastAsia"/>
          <w:sz w:val="30"/>
          <w:szCs w:val="30"/>
        </w:rPr>
        <w:t>“十四五”以来县级及以上</w:t>
      </w:r>
      <w:r>
        <w:rPr>
          <w:rFonts w:hint="eastAsia"/>
          <w:sz w:val="30"/>
          <w:szCs w:val="30"/>
          <w:lang w:val="en-US" w:eastAsia="zh-CN"/>
        </w:rPr>
        <w:t>课题为</w:t>
      </w:r>
      <w:r>
        <w:rPr>
          <w:rFonts w:hint="eastAsia"/>
          <w:sz w:val="30"/>
          <w:szCs w:val="30"/>
        </w:rPr>
        <w:t>立项</w:t>
      </w:r>
      <w:r>
        <w:rPr>
          <w:rFonts w:hint="eastAsia"/>
          <w:sz w:val="30"/>
          <w:szCs w:val="30"/>
          <w:lang w:val="en-US" w:eastAsia="zh-CN"/>
        </w:rPr>
        <w:t>基础</w:t>
      </w:r>
      <w:r>
        <w:rPr>
          <w:rFonts w:hint="eastAsia"/>
          <w:sz w:val="30"/>
          <w:szCs w:val="30"/>
        </w:rPr>
        <w:t>，县教科办将根据</w:t>
      </w:r>
      <w:r>
        <w:rPr>
          <w:rFonts w:hint="eastAsia"/>
          <w:sz w:val="30"/>
          <w:szCs w:val="30"/>
          <w:lang w:val="en-US" w:eastAsia="zh-CN"/>
        </w:rPr>
        <w:t>申报</w:t>
      </w:r>
      <w:r>
        <w:rPr>
          <w:rFonts w:hint="eastAsia"/>
          <w:sz w:val="30"/>
          <w:szCs w:val="30"/>
        </w:rPr>
        <w:t>课题质量择优</w:t>
      </w:r>
      <w:r>
        <w:rPr>
          <w:rFonts w:hint="eastAsia"/>
          <w:sz w:val="30"/>
          <w:szCs w:val="30"/>
          <w:lang w:val="en-US" w:eastAsia="zh-CN"/>
        </w:rPr>
        <w:t>推荐</w:t>
      </w:r>
      <w:r>
        <w:rPr>
          <w:rFonts w:hint="eastAsia"/>
          <w:sz w:val="30"/>
          <w:szCs w:val="30"/>
        </w:rPr>
        <w:t>上报。</w:t>
      </w:r>
    </w:p>
    <w:p w14:paraId="06F9A33E">
      <w:pPr>
        <w:ind w:firstLine="602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</w:rPr>
        <w:t>三、</w:t>
      </w:r>
      <w:r>
        <w:rPr>
          <w:rFonts w:hint="eastAsia"/>
          <w:b/>
          <w:bCs/>
          <w:sz w:val="30"/>
          <w:szCs w:val="30"/>
          <w:lang w:val="en-US" w:eastAsia="zh-CN"/>
        </w:rPr>
        <w:t>课题研究相关要求</w:t>
      </w:r>
      <w:r>
        <w:rPr>
          <w:rFonts w:hint="eastAsia"/>
          <w:sz w:val="30"/>
          <w:szCs w:val="30"/>
          <w:lang w:val="en-US" w:eastAsia="zh-CN"/>
        </w:rPr>
        <w:t>：</w:t>
      </w:r>
    </w:p>
    <w:p w14:paraId="0F06A31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2" w:firstLineChars="200"/>
        <w:jc w:val="left"/>
        <w:rPr>
          <w:color w:val="000000"/>
          <w:sz w:val="30"/>
          <w:szCs w:val="30"/>
        </w:rPr>
      </w:pPr>
      <w:r>
        <w:rPr>
          <w:rFonts w:hint="eastAsia"/>
          <w:b/>
          <w:bCs/>
          <w:color w:val="000000"/>
          <w:sz w:val="30"/>
          <w:szCs w:val="30"/>
          <w:lang w:val="en-US" w:eastAsia="zh-CN"/>
        </w:rPr>
        <w:t>1</w:t>
      </w:r>
      <w:r>
        <w:rPr>
          <w:rFonts w:hint="eastAsia"/>
          <w:color w:val="000000"/>
          <w:sz w:val="30"/>
          <w:szCs w:val="30"/>
          <w:lang w:val="en-US" w:eastAsia="zh-CN"/>
        </w:rPr>
        <w:t>.</w:t>
      </w:r>
      <w:r>
        <w:rPr>
          <w:color w:val="000000"/>
          <w:sz w:val="30"/>
          <w:szCs w:val="30"/>
        </w:rPr>
        <w:t>课题申报者需紧密结合教育教学工作实际，科学拟定研究选题。选题建议紧扣新时代教育改革发展要求，突出前瞻性、创新性与针对性，聚焦教育教学中的真实问题和关键环节。</w:t>
      </w:r>
    </w:p>
    <w:p w14:paraId="71B8607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2" w:firstLineChars="200"/>
        <w:jc w:val="left"/>
        <w:rPr>
          <w:color w:val="000000"/>
          <w:sz w:val="30"/>
          <w:szCs w:val="30"/>
        </w:rPr>
      </w:pPr>
      <w:r>
        <w:rPr>
          <w:rFonts w:hint="eastAsia"/>
          <w:b/>
          <w:bCs/>
          <w:color w:val="000000"/>
          <w:sz w:val="30"/>
          <w:szCs w:val="30"/>
          <w:lang w:val="en-US" w:eastAsia="zh-CN"/>
        </w:rPr>
        <w:t>2</w:t>
      </w:r>
      <w:r>
        <w:rPr>
          <w:rFonts w:hint="eastAsia"/>
          <w:color w:val="000000"/>
          <w:sz w:val="30"/>
          <w:szCs w:val="30"/>
          <w:lang w:val="en-US" w:eastAsia="zh-CN"/>
        </w:rPr>
        <w:t>.</w:t>
      </w:r>
      <w:r>
        <w:rPr>
          <w:color w:val="000000"/>
          <w:sz w:val="30"/>
          <w:szCs w:val="30"/>
        </w:rPr>
        <w:t>课题题目需遵循 “小切口、深研究、易操作” 原则，避免选题过大、空泛，确保研究方向明确、研究内容具体、研究路径可行，保障实践研究扎实有序开展。</w:t>
      </w:r>
    </w:p>
    <w:p w14:paraId="37E8AC5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2" w:firstLineChars="200"/>
        <w:jc w:val="left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color w:val="000000"/>
          <w:sz w:val="30"/>
          <w:szCs w:val="30"/>
          <w:lang w:val="en-US" w:eastAsia="zh-CN"/>
        </w:rPr>
        <w:t>3</w:t>
      </w:r>
      <w:r>
        <w:rPr>
          <w:rFonts w:hint="eastAsia"/>
          <w:color w:val="000000"/>
          <w:sz w:val="30"/>
          <w:szCs w:val="30"/>
          <w:lang w:val="en-US" w:eastAsia="zh-CN"/>
        </w:rPr>
        <w:t>.</w:t>
      </w:r>
      <w:r>
        <w:rPr>
          <w:color w:val="000000"/>
          <w:sz w:val="30"/>
          <w:szCs w:val="30"/>
        </w:rPr>
        <w:t>课题研究周期以立项通知书载明时间为起始时间，其中年度课题研究周期不少于一年半，专项课题研究周期不少于一年。</w:t>
      </w:r>
    </w:p>
    <w:p w14:paraId="2C1FAEFD">
      <w:pPr>
        <w:ind w:firstLine="602" w:firstLineChars="200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四</w:t>
      </w:r>
      <w:r>
        <w:rPr>
          <w:rFonts w:hint="eastAsia"/>
          <w:b/>
          <w:bCs/>
          <w:sz w:val="30"/>
          <w:szCs w:val="30"/>
          <w:lang w:eastAsia="zh-CN"/>
        </w:rPr>
        <w:t>、</w:t>
      </w:r>
      <w:r>
        <w:rPr>
          <w:rFonts w:hint="eastAsia"/>
          <w:b/>
          <w:bCs/>
          <w:sz w:val="30"/>
          <w:szCs w:val="30"/>
          <w:lang w:val="en-US" w:eastAsia="zh-CN"/>
        </w:rPr>
        <w:t>申报</w:t>
      </w:r>
      <w:r>
        <w:rPr>
          <w:rFonts w:hint="eastAsia"/>
          <w:b/>
          <w:bCs/>
          <w:sz w:val="30"/>
          <w:szCs w:val="30"/>
        </w:rPr>
        <w:t>材料要求：</w:t>
      </w:r>
    </w:p>
    <w:p w14:paraId="32FF3A10">
      <w:pPr>
        <w:ind w:firstLine="602" w:firstLineChars="200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</w:rPr>
        <w:t>1</w:t>
      </w:r>
      <w:r>
        <w:rPr>
          <w:rFonts w:hint="eastAsia"/>
          <w:sz w:val="30"/>
          <w:szCs w:val="30"/>
        </w:rPr>
        <w:t xml:space="preserve">. </w:t>
      </w:r>
      <w:r>
        <w:rPr>
          <w:rFonts w:hint="eastAsia"/>
          <w:sz w:val="30"/>
          <w:szCs w:val="30"/>
          <w:lang w:val="en-US" w:eastAsia="zh-CN"/>
        </w:rPr>
        <w:t>年度</w:t>
      </w:r>
      <w:r>
        <w:rPr>
          <w:rFonts w:hint="eastAsia"/>
          <w:sz w:val="30"/>
          <w:szCs w:val="30"/>
        </w:rPr>
        <w:t>课题</w:t>
      </w:r>
      <w:r>
        <w:rPr>
          <w:rFonts w:hint="eastAsia"/>
          <w:sz w:val="30"/>
          <w:szCs w:val="30"/>
          <w:lang w:eastAsia="zh-CN"/>
        </w:rPr>
        <w:t>、</w:t>
      </w:r>
      <w:r>
        <w:rPr>
          <w:rFonts w:hint="eastAsia"/>
          <w:sz w:val="30"/>
          <w:szCs w:val="30"/>
        </w:rPr>
        <w:t>专项课题</w:t>
      </w:r>
      <w:r>
        <w:rPr>
          <w:rFonts w:hint="eastAsia"/>
          <w:sz w:val="30"/>
          <w:szCs w:val="30"/>
          <w:lang w:val="en-US" w:eastAsia="zh-CN"/>
        </w:rPr>
        <w:t>的</w:t>
      </w:r>
      <w:r>
        <w:rPr>
          <w:rFonts w:hint="eastAsia"/>
          <w:sz w:val="30"/>
          <w:szCs w:val="30"/>
        </w:rPr>
        <w:t>《申报审批书》</w:t>
      </w:r>
      <w:r>
        <w:rPr>
          <w:rFonts w:hint="eastAsia"/>
          <w:sz w:val="30"/>
          <w:szCs w:val="30"/>
          <w:lang w:val="en-US" w:eastAsia="zh-CN"/>
        </w:rPr>
        <w:t>均需使用</w:t>
      </w:r>
      <w:r>
        <w:rPr>
          <w:rFonts w:hint="eastAsia"/>
          <w:sz w:val="30"/>
          <w:szCs w:val="30"/>
        </w:rPr>
        <w:t>A4纸正反面打印，左侧装订，一式三份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rFonts w:hint="eastAsia"/>
          <w:sz w:val="30"/>
          <w:szCs w:val="30"/>
        </w:rPr>
        <w:t>《申报审批书》须加盖课题负责人所在学校公章，并且</w:t>
      </w:r>
      <w:r>
        <w:rPr>
          <w:rFonts w:hint="eastAsia"/>
          <w:sz w:val="30"/>
          <w:szCs w:val="30"/>
          <w:lang w:val="en-US" w:eastAsia="zh-CN"/>
        </w:rPr>
        <w:t>签署</w:t>
      </w:r>
      <w:r>
        <w:rPr>
          <w:rFonts w:hint="eastAsia"/>
          <w:sz w:val="30"/>
          <w:szCs w:val="30"/>
        </w:rPr>
        <w:t>学校意见</w:t>
      </w:r>
      <w:r>
        <w:rPr>
          <w:rFonts w:hint="eastAsia"/>
          <w:sz w:val="30"/>
          <w:szCs w:val="30"/>
          <w:lang w:eastAsia="zh-CN"/>
        </w:rPr>
        <w:t>。</w:t>
      </w:r>
    </w:p>
    <w:p w14:paraId="320C9BCF">
      <w:pPr>
        <w:ind w:firstLine="602" w:firstLineChars="200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</w:rPr>
        <w:t>2</w:t>
      </w:r>
      <w:r>
        <w:rPr>
          <w:sz w:val="30"/>
          <w:szCs w:val="30"/>
        </w:rPr>
        <w:t>.</w:t>
      </w:r>
      <w:bookmarkStart w:id="0" w:name="OLE_LINK2"/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需提交</w:t>
      </w:r>
      <w:r>
        <w:rPr>
          <w:rFonts w:hint="eastAsia"/>
          <w:sz w:val="30"/>
          <w:szCs w:val="30"/>
        </w:rPr>
        <w:t>开题报告</w:t>
      </w:r>
      <w:r>
        <w:rPr>
          <w:rFonts w:hint="eastAsia"/>
          <w:sz w:val="30"/>
          <w:szCs w:val="30"/>
          <w:lang w:eastAsia="zh-CN"/>
        </w:rPr>
        <w:t>、</w:t>
      </w:r>
      <w:r>
        <w:rPr>
          <w:rFonts w:hint="eastAsia"/>
          <w:sz w:val="30"/>
          <w:szCs w:val="30"/>
        </w:rPr>
        <w:t>实验方案纸质</w:t>
      </w:r>
      <w:r>
        <w:rPr>
          <w:rFonts w:hint="eastAsia"/>
          <w:sz w:val="30"/>
          <w:szCs w:val="30"/>
          <w:lang w:val="en-US" w:eastAsia="zh-CN"/>
        </w:rPr>
        <w:t>材料</w:t>
      </w:r>
      <w:r>
        <w:rPr>
          <w:rFonts w:hint="eastAsia"/>
          <w:sz w:val="30"/>
          <w:szCs w:val="30"/>
        </w:rPr>
        <w:t>各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份</w:t>
      </w:r>
      <w:r>
        <w:rPr>
          <w:rFonts w:hint="eastAsia"/>
          <w:sz w:val="30"/>
          <w:szCs w:val="30"/>
          <w:lang w:eastAsia="zh-CN"/>
        </w:rPr>
        <w:t>。</w:t>
      </w:r>
    </w:p>
    <w:bookmarkEnd w:id="0"/>
    <w:p w14:paraId="6090063F">
      <w:pPr>
        <w:ind w:firstLine="602" w:firstLineChars="200"/>
        <w:rPr>
          <w:rFonts w:hint="eastAsia"/>
          <w:sz w:val="30"/>
          <w:szCs w:val="30"/>
        </w:rPr>
      </w:pPr>
      <w:r>
        <w:rPr>
          <w:rFonts w:hint="eastAsia"/>
          <w:b/>
          <w:sz w:val="30"/>
          <w:szCs w:val="30"/>
        </w:rPr>
        <w:t>3</w:t>
      </w:r>
      <w:r>
        <w:rPr>
          <w:rFonts w:hint="eastAsia"/>
          <w:sz w:val="30"/>
          <w:szCs w:val="30"/>
        </w:rPr>
        <w:t>. 课题</w:t>
      </w:r>
      <w:r>
        <w:rPr>
          <w:rFonts w:hint="eastAsia"/>
          <w:sz w:val="30"/>
          <w:szCs w:val="30"/>
          <w:lang w:val="en-US" w:eastAsia="zh-CN"/>
        </w:rPr>
        <w:t>申报人须</w:t>
      </w:r>
      <w:r>
        <w:rPr>
          <w:rFonts w:hint="eastAsia"/>
          <w:sz w:val="30"/>
          <w:szCs w:val="30"/>
        </w:rPr>
        <w:t>上交</w:t>
      </w:r>
      <w:r>
        <w:rPr>
          <w:rFonts w:hint="eastAsia"/>
          <w:sz w:val="30"/>
          <w:szCs w:val="30"/>
          <w:lang w:eastAsia="zh-CN"/>
        </w:rPr>
        <w:t>“</w:t>
      </w:r>
      <w:r>
        <w:rPr>
          <w:rFonts w:hint="eastAsia"/>
          <w:sz w:val="30"/>
          <w:szCs w:val="30"/>
          <w:lang w:val="en-US" w:eastAsia="zh-CN"/>
        </w:rPr>
        <w:t>十四五</w:t>
      </w:r>
      <w:r>
        <w:rPr>
          <w:rFonts w:hint="eastAsia"/>
          <w:sz w:val="30"/>
          <w:szCs w:val="30"/>
          <w:lang w:eastAsia="zh-CN"/>
        </w:rPr>
        <w:t>”</w:t>
      </w:r>
      <w:r>
        <w:rPr>
          <w:rFonts w:hint="eastAsia"/>
          <w:sz w:val="30"/>
          <w:szCs w:val="30"/>
          <w:lang w:val="en-US" w:eastAsia="zh-CN"/>
        </w:rPr>
        <w:t>以来</w:t>
      </w:r>
      <w:r>
        <w:rPr>
          <w:rFonts w:hint="eastAsia"/>
          <w:sz w:val="30"/>
          <w:szCs w:val="30"/>
        </w:rPr>
        <w:t>县级及以上课题结题证书原件</w:t>
      </w:r>
      <w:r>
        <w:rPr>
          <w:rFonts w:hint="eastAsia"/>
          <w:sz w:val="30"/>
          <w:szCs w:val="30"/>
          <w:lang w:val="en-US" w:eastAsia="zh-CN"/>
        </w:rPr>
        <w:t>及</w:t>
      </w:r>
      <w:r>
        <w:rPr>
          <w:rFonts w:hint="eastAsia"/>
          <w:sz w:val="30"/>
          <w:szCs w:val="30"/>
        </w:rPr>
        <w:t>复印件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rFonts w:hint="eastAsia"/>
          <w:sz w:val="30"/>
          <w:szCs w:val="30"/>
        </w:rPr>
        <w:t>原件审核后当场返</w:t>
      </w:r>
      <w:r>
        <w:rPr>
          <w:rFonts w:hint="eastAsia"/>
          <w:sz w:val="30"/>
          <w:szCs w:val="30"/>
          <w:lang w:val="en-US" w:eastAsia="zh-CN"/>
        </w:rPr>
        <w:t>还。</w:t>
      </w:r>
    </w:p>
    <w:p w14:paraId="54320AA9">
      <w:pPr>
        <w:ind w:firstLine="602" w:firstLineChars="200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4</w:t>
      </w:r>
      <w:r>
        <w:rPr>
          <w:rFonts w:hint="eastAsia"/>
          <w:sz w:val="30"/>
          <w:szCs w:val="30"/>
        </w:rPr>
        <w:t xml:space="preserve">. </w:t>
      </w:r>
      <w:r>
        <w:rPr>
          <w:rFonts w:hint="eastAsia"/>
          <w:sz w:val="30"/>
          <w:szCs w:val="30"/>
          <w:lang w:val="en-US" w:eastAsia="zh-CN"/>
        </w:rPr>
        <w:t>年度</w:t>
      </w:r>
      <w:r>
        <w:rPr>
          <w:rFonts w:hint="eastAsia"/>
          <w:sz w:val="30"/>
          <w:szCs w:val="30"/>
        </w:rPr>
        <w:t>课题</w:t>
      </w:r>
      <w:r>
        <w:rPr>
          <w:rFonts w:hint="eastAsia"/>
          <w:sz w:val="30"/>
          <w:szCs w:val="30"/>
          <w:lang w:val="en-US" w:eastAsia="zh-CN"/>
        </w:rPr>
        <w:t>与</w:t>
      </w:r>
      <w:r>
        <w:rPr>
          <w:rFonts w:hint="eastAsia"/>
          <w:sz w:val="30"/>
          <w:szCs w:val="30"/>
        </w:rPr>
        <w:t>专项课题</w:t>
      </w:r>
      <w:r>
        <w:rPr>
          <w:rFonts w:hint="eastAsia"/>
          <w:sz w:val="30"/>
          <w:szCs w:val="30"/>
          <w:lang w:val="en-US" w:eastAsia="zh-CN"/>
        </w:rPr>
        <w:t>的</w:t>
      </w:r>
      <w:r>
        <w:rPr>
          <w:rFonts w:hint="eastAsia"/>
          <w:sz w:val="30"/>
          <w:szCs w:val="30"/>
        </w:rPr>
        <w:t>《汇总表》</w:t>
      </w:r>
      <w:r>
        <w:rPr>
          <w:rFonts w:hint="eastAsia"/>
          <w:sz w:val="30"/>
          <w:szCs w:val="30"/>
          <w:lang w:val="en-US" w:eastAsia="zh-CN"/>
        </w:rPr>
        <w:t>需</w:t>
      </w:r>
      <w:r>
        <w:rPr>
          <w:rFonts w:hint="eastAsia"/>
          <w:sz w:val="30"/>
          <w:szCs w:val="30"/>
        </w:rPr>
        <w:t>分开填写，</w:t>
      </w:r>
      <w:r>
        <w:rPr>
          <w:rFonts w:hint="eastAsia"/>
          <w:sz w:val="30"/>
          <w:szCs w:val="30"/>
          <w:lang w:val="en-US" w:eastAsia="zh-CN"/>
        </w:rPr>
        <w:t>各校提交</w:t>
      </w:r>
      <w:r>
        <w:rPr>
          <w:sz w:val="30"/>
          <w:szCs w:val="30"/>
        </w:rPr>
        <w:t>纸质文本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sz w:val="30"/>
          <w:szCs w:val="30"/>
        </w:rPr>
        <w:t>份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rFonts w:hint="eastAsia"/>
          <w:sz w:val="30"/>
          <w:szCs w:val="30"/>
          <w:lang w:val="en-US" w:eastAsia="zh-CN"/>
        </w:rPr>
        <w:t>申报的</w:t>
      </w:r>
      <w:r>
        <w:rPr>
          <w:sz w:val="30"/>
          <w:szCs w:val="30"/>
        </w:rPr>
        <w:t>电子版材料以学校</w:t>
      </w:r>
      <w:r>
        <w:rPr>
          <w:rFonts w:hint="eastAsia"/>
          <w:sz w:val="30"/>
          <w:szCs w:val="30"/>
          <w:lang w:val="en-US" w:eastAsia="zh-CN"/>
        </w:rPr>
        <w:t>名称</w:t>
      </w:r>
      <w:r>
        <w:rPr>
          <w:sz w:val="30"/>
          <w:szCs w:val="30"/>
        </w:rPr>
        <w:t>命名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rFonts w:hint="eastAsia"/>
          <w:sz w:val="30"/>
          <w:szCs w:val="30"/>
          <w:lang w:val="en-US" w:eastAsia="zh-CN"/>
        </w:rPr>
        <w:t>于</w:t>
      </w:r>
      <w:r>
        <w:rPr>
          <w:rFonts w:hint="eastAsia"/>
          <w:sz w:val="30"/>
          <w:szCs w:val="30"/>
        </w:rPr>
        <w:t>202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</w:rPr>
        <w:t>年4月</w:t>
      </w:r>
      <w:r>
        <w:rPr>
          <w:rFonts w:hint="eastAsia"/>
          <w:sz w:val="30"/>
          <w:szCs w:val="30"/>
          <w:lang w:val="en-US" w:eastAsia="zh-CN"/>
        </w:rPr>
        <w:t>15</w:t>
      </w:r>
      <w:r>
        <w:rPr>
          <w:rFonts w:hint="eastAsia"/>
          <w:sz w:val="30"/>
          <w:szCs w:val="30"/>
        </w:rPr>
        <w:t>日前</w:t>
      </w:r>
      <w:r>
        <w:rPr>
          <w:rFonts w:hint="eastAsia"/>
          <w:sz w:val="32"/>
          <w:szCs w:val="32"/>
        </w:rPr>
        <w:t>发</w:t>
      </w:r>
      <w:r>
        <w:rPr>
          <w:rFonts w:hint="eastAsia"/>
          <w:sz w:val="32"/>
          <w:szCs w:val="32"/>
          <w:lang w:val="en-US" w:eastAsia="zh-CN"/>
        </w:rPr>
        <w:t>送至指定邮箱：</w:t>
      </w:r>
      <w:r>
        <w:rPr>
          <w:sz w:val="32"/>
          <w:szCs w:val="32"/>
        </w:rPr>
        <w:t>331314226@qq.com</w:t>
      </w:r>
      <w:r>
        <w:rPr>
          <w:rFonts w:hint="eastAsia"/>
          <w:sz w:val="30"/>
          <w:szCs w:val="30"/>
          <w:lang w:eastAsia="zh-CN"/>
        </w:rPr>
        <w:t>。</w:t>
      </w:r>
    </w:p>
    <w:p w14:paraId="7EC9EFFD">
      <w:pPr>
        <w:numPr>
          <w:ilvl w:val="0"/>
          <w:numId w:val="2"/>
        </w:numPr>
        <w:ind w:firstLine="602" w:firstLineChars="200"/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材料报送</w:t>
      </w:r>
      <w:r>
        <w:rPr>
          <w:rFonts w:hint="eastAsia"/>
          <w:b/>
          <w:bCs/>
          <w:sz w:val="30"/>
          <w:szCs w:val="30"/>
        </w:rPr>
        <w:t>地点</w:t>
      </w:r>
      <w:r>
        <w:rPr>
          <w:rFonts w:hint="eastAsia"/>
          <w:sz w:val="30"/>
          <w:szCs w:val="30"/>
        </w:rPr>
        <w:t>：</w:t>
      </w:r>
      <w:r>
        <w:rPr>
          <w:rFonts w:hint="eastAsia"/>
          <w:sz w:val="30"/>
          <w:szCs w:val="30"/>
          <w:lang w:val="en-US" w:eastAsia="zh-CN"/>
        </w:rPr>
        <w:t>通榆县教师</w:t>
      </w:r>
      <w:r>
        <w:rPr>
          <w:rFonts w:hint="eastAsia"/>
          <w:sz w:val="30"/>
          <w:szCs w:val="30"/>
        </w:rPr>
        <w:t xml:space="preserve">进修学校406室  </w:t>
      </w:r>
    </w:p>
    <w:p w14:paraId="393A3FC6"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rFonts w:hint="eastAsia"/>
          <w:sz w:val="30"/>
          <w:szCs w:val="30"/>
          <w:lang w:eastAsia="zh-CN"/>
        </w:rPr>
        <w:t>：</w:t>
      </w:r>
      <w:bookmarkStart w:id="1" w:name="_GoBack"/>
      <w:bookmarkEnd w:id="1"/>
      <w:r>
        <w:rPr>
          <w:rFonts w:hint="eastAsia"/>
          <w:sz w:val="30"/>
          <w:szCs w:val="30"/>
        </w:rPr>
        <w:t>202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白城市课题</w:t>
      </w:r>
      <w:r>
        <w:rPr>
          <w:rFonts w:hint="eastAsia"/>
          <w:sz w:val="30"/>
          <w:szCs w:val="30"/>
        </w:rPr>
        <w:t>立项</w:t>
      </w:r>
      <w:r>
        <w:rPr>
          <w:rFonts w:hint="eastAsia"/>
          <w:sz w:val="30"/>
          <w:szCs w:val="30"/>
          <w:lang w:val="en-US" w:eastAsia="zh-CN"/>
        </w:rPr>
        <w:t>相关</w:t>
      </w:r>
      <w:r>
        <w:rPr>
          <w:rFonts w:hint="eastAsia"/>
          <w:sz w:val="30"/>
          <w:szCs w:val="30"/>
        </w:rPr>
        <w:t>材料</w:t>
      </w:r>
    </w:p>
    <w:p w14:paraId="35393098">
      <w:pPr>
        <w:ind w:firstLine="600" w:firstLineChars="200"/>
        <w:rPr>
          <w:rFonts w:hint="eastAsia"/>
          <w:sz w:val="30"/>
          <w:szCs w:val="30"/>
        </w:rPr>
      </w:pPr>
    </w:p>
    <w:p w14:paraId="49B41E67">
      <w:pPr>
        <w:ind w:firstLine="6000" w:firstLineChars="2000"/>
      </w:pPr>
      <w:r>
        <w:rPr>
          <w:rFonts w:hint="eastAsia"/>
          <w:sz w:val="30"/>
          <w:szCs w:val="30"/>
        </w:rPr>
        <w:t>202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25</w:t>
      </w:r>
      <w:r>
        <w:rPr>
          <w:rFonts w:hint="eastAsia"/>
          <w:sz w:val="30"/>
          <w:szCs w:val="30"/>
        </w:rPr>
        <w:t xml:space="preserve">日       </w:t>
      </w:r>
    </w:p>
    <w:sectPr>
      <w:pgSz w:w="11906" w:h="16838"/>
      <w:pgMar w:top="737" w:right="1740" w:bottom="1134" w:left="17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423052"/>
    <w:multiLevelType w:val="multilevel"/>
    <w:tmpl w:val="6A423052"/>
    <w:lvl w:ilvl="0" w:tentative="0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6B965EAC"/>
    <w:multiLevelType w:val="singleLevel"/>
    <w:tmpl w:val="6B965EAC"/>
    <w:lvl w:ilvl="0" w:tentative="0">
      <w:start w:val="5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YjVhOTE0MWZiMWVlZmFlMzc1NDk0MzEwZTIwMTljMzgifQ=="/>
  </w:docVars>
  <w:rsids>
    <w:rsidRoot w:val="00A82632"/>
    <w:rsid w:val="00002E78"/>
    <w:rsid w:val="00034AAD"/>
    <w:rsid w:val="00044C3A"/>
    <w:rsid w:val="00055A1E"/>
    <w:rsid w:val="00074260"/>
    <w:rsid w:val="000A2052"/>
    <w:rsid w:val="000A32B1"/>
    <w:rsid w:val="000B408F"/>
    <w:rsid w:val="000D3253"/>
    <w:rsid w:val="000E29EA"/>
    <w:rsid w:val="000E624D"/>
    <w:rsid w:val="000F57C0"/>
    <w:rsid w:val="0012409D"/>
    <w:rsid w:val="001600DA"/>
    <w:rsid w:val="00180FD5"/>
    <w:rsid w:val="001862B3"/>
    <w:rsid w:val="001A20D4"/>
    <w:rsid w:val="001A419B"/>
    <w:rsid w:val="001E5A4E"/>
    <w:rsid w:val="00214808"/>
    <w:rsid w:val="00216725"/>
    <w:rsid w:val="0025001A"/>
    <w:rsid w:val="0025301E"/>
    <w:rsid w:val="0029565A"/>
    <w:rsid w:val="002B42B8"/>
    <w:rsid w:val="002B4940"/>
    <w:rsid w:val="002C2BCD"/>
    <w:rsid w:val="002F2334"/>
    <w:rsid w:val="00365090"/>
    <w:rsid w:val="003729D0"/>
    <w:rsid w:val="003A4D3F"/>
    <w:rsid w:val="003A6C4F"/>
    <w:rsid w:val="003B3B68"/>
    <w:rsid w:val="003E0E3A"/>
    <w:rsid w:val="00426239"/>
    <w:rsid w:val="0043769A"/>
    <w:rsid w:val="004850F4"/>
    <w:rsid w:val="004D333D"/>
    <w:rsid w:val="00560548"/>
    <w:rsid w:val="00563799"/>
    <w:rsid w:val="005D71E3"/>
    <w:rsid w:val="005F4B9B"/>
    <w:rsid w:val="00603BDA"/>
    <w:rsid w:val="00607EFD"/>
    <w:rsid w:val="00626C02"/>
    <w:rsid w:val="00636014"/>
    <w:rsid w:val="0065142E"/>
    <w:rsid w:val="006B409B"/>
    <w:rsid w:val="006E52E5"/>
    <w:rsid w:val="006F26A9"/>
    <w:rsid w:val="006F28AE"/>
    <w:rsid w:val="0070547E"/>
    <w:rsid w:val="00725F20"/>
    <w:rsid w:val="00761F06"/>
    <w:rsid w:val="00770EE0"/>
    <w:rsid w:val="007906FE"/>
    <w:rsid w:val="007B4B71"/>
    <w:rsid w:val="007E1FB8"/>
    <w:rsid w:val="00822EE6"/>
    <w:rsid w:val="00852AD1"/>
    <w:rsid w:val="00870C7A"/>
    <w:rsid w:val="00872F2B"/>
    <w:rsid w:val="00875AF9"/>
    <w:rsid w:val="00883FD4"/>
    <w:rsid w:val="008A0183"/>
    <w:rsid w:val="008A663F"/>
    <w:rsid w:val="008D7379"/>
    <w:rsid w:val="00921A96"/>
    <w:rsid w:val="009250FD"/>
    <w:rsid w:val="00935153"/>
    <w:rsid w:val="00945CF2"/>
    <w:rsid w:val="00961850"/>
    <w:rsid w:val="00966DCB"/>
    <w:rsid w:val="009A7684"/>
    <w:rsid w:val="009C3C23"/>
    <w:rsid w:val="009D7077"/>
    <w:rsid w:val="009F5239"/>
    <w:rsid w:val="00A20189"/>
    <w:rsid w:val="00A46F90"/>
    <w:rsid w:val="00A66293"/>
    <w:rsid w:val="00A71130"/>
    <w:rsid w:val="00A82632"/>
    <w:rsid w:val="00AB68A1"/>
    <w:rsid w:val="00AD5A7D"/>
    <w:rsid w:val="00B50FF6"/>
    <w:rsid w:val="00B62FB3"/>
    <w:rsid w:val="00B7132A"/>
    <w:rsid w:val="00BA3894"/>
    <w:rsid w:val="00BD1843"/>
    <w:rsid w:val="00BE4EF8"/>
    <w:rsid w:val="00BE6097"/>
    <w:rsid w:val="00BE73B0"/>
    <w:rsid w:val="00C05A7B"/>
    <w:rsid w:val="00C15751"/>
    <w:rsid w:val="00C2748B"/>
    <w:rsid w:val="00C35E12"/>
    <w:rsid w:val="00C80942"/>
    <w:rsid w:val="00CC15D8"/>
    <w:rsid w:val="00CC3108"/>
    <w:rsid w:val="00CE04E1"/>
    <w:rsid w:val="00CE5C5F"/>
    <w:rsid w:val="00D00AE8"/>
    <w:rsid w:val="00D17971"/>
    <w:rsid w:val="00D22F95"/>
    <w:rsid w:val="00D86FEC"/>
    <w:rsid w:val="00D92D99"/>
    <w:rsid w:val="00DD068D"/>
    <w:rsid w:val="00DF0C8C"/>
    <w:rsid w:val="00DF14BB"/>
    <w:rsid w:val="00DF29F6"/>
    <w:rsid w:val="00E2187F"/>
    <w:rsid w:val="00E8605F"/>
    <w:rsid w:val="00EB19BC"/>
    <w:rsid w:val="00EB545E"/>
    <w:rsid w:val="00F149BA"/>
    <w:rsid w:val="00F373DC"/>
    <w:rsid w:val="00F410D0"/>
    <w:rsid w:val="00F413F8"/>
    <w:rsid w:val="00F51629"/>
    <w:rsid w:val="00F62C79"/>
    <w:rsid w:val="00F90934"/>
    <w:rsid w:val="00FE0C57"/>
    <w:rsid w:val="00FE7BE1"/>
    <w:rsid w:val="00FF42C9"/>
    <w:rsid w:val="014477CD"/>
    <w:rsid w:val="01D40BFE"/>
    <w:rsid w:val="0F13769B"/>
    <w:rsid w:val="11822F71"/>
    <w:rsid w:val="11990ED2"/>
    <w:rsid w:val="13040FE0"/>
    <w:rsid w:val="13054DB2"/>
    <w:rsid w:val="180E44EC"/>
    <w:rsid w:val="27497027"/>
    <w:rsid w:val="2C7D37B3"/>
    <w:rsid w:val="2D3C3989"/>
    <w:rsid w:val="2E69430B"/>
    <w:rsid w:val="2F3233A3"/>
    <w:rsid w:val="308E61F0"/>
    <w:rsid w:val="359D0A22"/>
    <w:rsid w:val="35E77C86"/>
    <w:rsid w:val="39261F28"/>
    <w:rsid w:val="3D706B9E"/>
    <w:rsid w:val="431538B5"/>
    <w:rsid w:val="43486471"/>
    <w:rsid w:val="47B03934"/>
    <w:rsid w:val="4B500575"/>
    <w:rsid w:val="52C45B1E"/>
    <w:rsid w:val="52D90192"/>
    <w:rsid w:val="550B7511"/>
    <w:rsid w:val="5D9E1655"/>
    <w:rsid w:val="5DE555AC"/>
    <w:rsid w:val="62B205FF"/>
    <w:rsid w:val="64B74E7A"/>
    <w:rsid w:val="65712764"/>
    <w:rsid w:val="67222927"/>
    <w:rsid w:val="68C10A7F"/>
    <w:rsid w:val="74C72388"/>
    <w:rsid w:val="75762B62"/>
    <w:rsid w:val="77295136"/>
    <w:rsid w:val="77A70B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877</Words>
  <Characters>935</Characters>
  <Lines>6</Lines>
  <Paragraphs>1</Paragraphs>
  <TotalTime>4</TotalTime>
  <ScaleCrop>false</ScaleCrop>
  <LinksUpToDate>false</LinksUpToDate>
  <CharactersWithSpaces>991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2023-03-09T00:52:00Z</dcterms:created>
  <dc:creator>acer</dc:creator>
  <cp:lastModifiedBy>朦胧</cp:lastModifiedBy>
  <cp:lastPrinted>2025-04-07T07:40:00Z</cp:lastPrinted>
  <dcterms:modified xsi:type="dcterms:W3CDTF">2026-03-25T01:56:49Z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0D255C360C4D44129FAC6A2BEAEF9D28_12</vt:lpwstr>
  </property>
  <property fmtid="{D5CDD505-2E9C-101B-9397-08002B2CF9AE}" pid="4" name="KSOTemplateDocerSaveRecord">
    <vt:lpwstr>eyJoZGlkIjoiMjAwMDFhMGVjM2Q2NmE1YzE3MTMzNTkyN2E1MjI4OTUiLCJ1c2VySWQiOiI1NDQ2NDk5NTIifQ==</vt:lpwstr>
  </property>
</Properties>
</file>